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819"/>
        <w:gridCol w:w="4962"/>
      </w:tblGrid>
      <w:tr w:rsidR="00B85548" w:rsidRPr="00B85548" w:rsidTr="00B85548">
        <w:trPr>
          <w:trHeight w:val="9197"/>
        </w:trPr>
        <w:tc>
          <w:tcPr>
            <w:tcW w:w="4928" w:type="dxa"/>
          </w:tcPr>
          <w:p w:rsidR="00B85548" w:rsidRPr="00B85548" w:rsidRDefault="00B85548" w:rsidP="00B85548">
            <w:pPr>
              <w:jc w:val="center"/>
              <w:rPr>
                <w:b/>
                <w:i/>
                <w:u w:val="single"/>
              </w:rPr>
            </w:pPr>
            <w:r w:rsidRPr="00B85548">
              <w:rPr>
                <w:b/>
                <w:i/>
                <w:u w:val="single"/>
              </w:rPr>
              <w:t>Советы психолога</w:t>
            </w:r>
          </w:p>
          <w:p w:rsidR="00B85548" w:rsidRPr="00B85548" w:rsidRDefault="00B85548" w:rsidP="00B85548">
            <w:pPr>
              <w:jc w:val="center"/>
            </w:pPr>
            <w:r w:rsidRPr="00B85548">
              <w:rPr>
                <w:b/>
                <w:i/>
              </w:rPr>
              <w:t>как правильно себя вести</w:t>
            </w:r>
            <w:r w:rsidRPr="00B85548">
              <w:t xml:space="preserve"> </w:t>
            </w:r>
          </w:p>
          <w:p w:rsidR="00B85548" w:rsidRPr="00B85548" w:rsidRDefault="00B85548" w:rsidP="00B85548">
            <w:pPr>
              <w:jc w:val="center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Возьмите себя в руки, успокойтесь, не паникуйте.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Разговаривайте спокойным голосом.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высказывайте ненависть и пренебрежение к террористам.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Подготовьтесь физически и морально к возможному суровому испытанию.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пренебрегайте пищей, старайтесь сохранить силы и здоровье.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Устройтесь так, чтобы обеспечить себе возможность менять положение тела.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С самого начала (особенно в первый час) выполняйте все требования бандитов.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нужно никаких неожиданных инициатив.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Предупреждайте и обсуждайте все свои действия.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Дышите ровно, спокойно, не сдерживайте дыхание.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пытайтесь бежать, если нет полной уверенности в успехе побега.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Займите себя делом. Плетите косичку, складывайте из бумаги фигурку, вспоминайте исторические даты, напевайте (про себя) знакомые песни и многое другое – постарайтесь занять себя.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фамильярничайте, не нужно форсировать сближение с преступниками и тем более его имитировать.</w:t>
            </w:r>
          </w:p>
          <w:p w:rsidR="00B85548" w:rsidRPr="00B85548" w:rsidRDefault="00B85548" w:rsidP="00B85548">
            <w:r w:rsidRPr="00B85548">
              <w:t xml:space="preserve">     Стресс испытывают обе стороны – заложники и террористы. Искусство общения в этой ситуации для вас – важный фактор</w:t>
            </w:r>
          </w:p>
        </w:tc>
        <w:tc>
          <w:tcPr>
            <w:tcW w:w="4819" w:type="dxa"/>
          </w:tcPr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Любой человек по стечению обстоятельств может оказаться заложником у преступников, которые при этом могут преследовать достижение политических целей, получение выкупа и т.п. 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Предметом торга для террористов становится ваша жизнь. Захват может произойти в транспорте, в учреждении, на улице, в квартире.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ТЕЛЕФОНЫ:</w:t>
            </w:r>
          </w:p>
          <w:p w:rsidR="00B85548" w:rsidRPr="00B85548" w:rsidRDefault="00B85548" w:rsidP="00B85548">
            <w:pPr>
              <w:jc w:val="center"/>
            </w:pPr>
          </w:p>
          <w:p w:rsidR="00B85548" w:rsidRDefault="00B85548" w:rsidP="00B85548">
            <w:pPr>
              <w:jc w:val="center"/>
              <w:rPr>
                <w:b/>
                <w:color w:val="FF0000"/>
              </w:rPr>
            </w:pPr>
            <w:r w:rsidRPr="00B85548">
              <w:rPr>
                <w:b/>
                <w:color w:val="FF6600"/>
              </w:rPr>
              <w:t xml:space="preserve"> </w:t>
            </w:r>
            <w:r w:rsidRPr="00B85548">
              <w:rPr>
                <w:b/>
                <w:color w:val="FF0000"/>
              </w:rPr>
              <w:t>02</w:t>
            </w:r>
          </w:p>
          <w:p w:rsidR="0045615B" w:rsidRPr="00B85548" w:rsidRDefault="0045615B" w:rsidP="00B8554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112</w:t>
            </w:r>
          </w:p>
          <w:p w:rsidR="00B85548" w:rsidRPr="00B85548" w:rsidRDefault="00B85548" w:rsidP="00B85548">
            <w:pPr>
              <w:jc w:val="center"/>
            </w:pPr>
          </w:p>
          <w:p w:rsidR="00B85548" w:rsidRPr="00B85548" w:rsidRDefault="00B85548" w:rsidP="00B85548">
            <w:pPr>
              <w:jc w:val="center"/>
            </w:pPr>
            <w:r w:rsidRPr="00B85548">
              <w:rPr>
                <w:b/>
              </w:rPr>
              <w:t xml:space="preserve">Если вам стало известно о готовящемся теракте или совершенном преступлении, </w:t>
            </w:r>
            <w:r w:rsidRPr="00B85548">
              <w:t xml:space="preserve"> немедленно сообщите об этом </w:t>
            </w:r>
          </w:p>
          <w:p w:rsidR="00B85548" w:rsidRPr="00B85548" w:rsidRDefault="00B85548" w:rsidP="00B85548">
            <w:pPr>
              <w:jc w:val="center"/>
            </w:pPr>
            <w:r w:rsidRPr="00B85548">
              <w:t xml:space="preserve">в территориальные органы ФСБ или МВД </w:t>
            </w:r>
          </w:p>
          <w:p w:rsidR="00B85548" w:rsidRDefault="00B85548" w:rsidP="00B85548">
            <w:pPr>
              <w:jc w:val="center"/>
            </w:pPr>
            <w:r w:rsidRPr="00B85548">
              <w:t>по месту жительства</w:t>
            </w:r>
          </w:p>
          <w:p w:rsidR="0045615B" w:rsidRPr="00B85548" w:rsidRDefault="0045615B" w:rsidP="00B85548">
            <w:pPr>
              <w:jc w:val="center"/>
            </w:pPr>
          </w:p>
          <w:p w:rsidR="00B85548" w:rsidRPr="00B85548" w:rsidRDefault="0045615B" w:rsidP="00B269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43953" cy="2043953"/>
                  <wp:effectExtent l="19050" t="0" r="0" b="0"/>
                  <wp:docPr id="13" name="Рисунок 13" descr="МБОУ СОШ 81 Красноярск - Антитерр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БОУ СОШ 81 Красноярск - Антитерр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973" cy="2043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B85548" w:rsidRPr="00B85548" w:rsidRDefault="00BF4610" w:rsidP="00B85548">
            <w:pPr>
              <w:widowControl w:val="0"/>
              <w:ind w:left="71" w:right="71"/>
              <w:jc w:val="center"/>
              <w:rPr>
                <w:b/>
                <w:bCs/>
                <w:i/>
                <w:iCs/>
                <w:color w:val="008000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008000"/>
                <w:sz w:val="32"/>
                <w:szCs w:val="32"/>
              </w:rPr>
              <w:t>Филиал МБДОУ – детского сада «Детство» детский сад № 514</w:t>
            </w:r>
          </w:p>
          <w:p w:rsidR="00B85548" w:rsidRPr="00B85548" w:rsidRDefault="00B85548">
            <w:pPr>
              <w:rPr>
                <w:sz w:val="32"/>
                <w:szCs w:val="32"/>
              </w:rPr>
            </w:pPr>
          </w:p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45615B" w:rsidP="00B85548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П</w:t>
            </w:r>
            <w:r w:rsidR="00B85548" w:rsidRPr="00B85548">
              <w:rPr>
                <w:b/>
                <w:i/>
                <w:color w:val="FF0000"/>
                <w:sz w:val="40"/>
                <w:szCs w:val="40"/>
              </w:rPr>
              <w:t>равила</w:t>
            </w:r>
          </w:p>
          <w:p w:rsidR="00B85548" w:rsidRPr="00B85548" w:rsidRDefault="00B85548" w:rsidP="00B85548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 w:rsidRPr="00B85548">
              <w:rPr>
                <w:b/>
                <w:i/>
                <w:color w:val="FF0000"/>
                <w:sz w:val="40"/>
                <w:szCs w:val="40"/>
              </w:rPr>
              <w:t xml:space="preserve">поведения </w:t>
            </w:r>
          </w:p>
          <w:p w:rsidR="00B85548" w:rsidRPr="00B85548" w:rsidRDefault="00B85548" w:rsidP="00B85548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 w:rsidRPr="00B85548">
              <w:rPr>
                <w:b/>
                <w:i/>
                <w:color w:val="FF0000"/>
                <w:sz w:val="40"/>
                <w:szCs w:val="40"/>
              </w:rPr>
              <w:t xml:space="preserve">в ситуациях, связанных </w:t>
            </w:r>
          </w:p>
          <w:p w:rsidR="00B85548" w:rsidRPr="00B85548" w:rsidRDefault="00B85548" w:rsidP="00B85548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 w:rsidRPr="00B85548">
              <w:rPr>
                <w:b/>
                <w:i/>
                <w:color w:val="FF0000"/>
                <w:sz w:val="40"/>
                <w:szCs w:val="40"/>
              </w:rPr>
              <w:t>с терроризмом</w:t>
            </w:r>
          </w:p>
          <w:p w:rsidR="00B85548" w:rsidRPr="00B85548" w:rsidRDefault="00B85548">
            <w:pPr>
              <w:rPr>
                <w:sz w:val="40"/>
                <w:szCs w:val="40"/>
              </w:rPr>
            </w:pPr>
          </w:p>
          <w:p w:rsidR="00B85548" w:rsidRPr="00B85548" w:rsidRDefault="00B85548"/>
          <w:p w:rsidR="00B85548" w:rsidRPr="00B85548" w:rsidRDefault="0045615B" w:rsidP="0045615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72821" cy="1738257"/>
                  <wp:effectExtent l="19050" t="0" r="0" b="0"/>
                  <wp:docPr id="10" name="Рисунок 10" descr="Телеканал Подмосковье - Десять лет против террори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Телеканал Подмосковье - Десять лет против террори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9" cy="1744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BF4610" w:rsidP="00B85548">
            <w:pPr>
              <w:jc w:val="center"/>
            </w:pPr>
            <w:r>
              <w:t>2019</w:t>
            </w:r>
            <w:bookmarkStart w:id="0" w:name="_GoBack"/>
            <w:bookmarkEnd w:id="0"/>
            <w:r w:rsidR="00B85548" w:rsidRPr="00B85548">
              <w:t>г.</w:t>
            </w:r>
          </w:p>
        </w:tc>
      </w:tr>
    </w:tbl>
    <w:p w:rsidR="00636F7D" w:rsidRPr="00B85548" w:rsidRDefault="00BF4610"/>
    <w:p w:rsidR="00B85548" w:rsidRPr="00B85548" w:rsidRDefault="00B855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85548" w:rsidRPr="00B85548" w:rsidTr="00B85548">
        <w:trPr>
          <w:trHeight w:val="10165"/>
        </w:trPr>
        <w:tc>
          <w:tcPr>
            <w:tcW w:w="4928" w:type="dxa"/>
          </w:tcPr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lastRenderedPageBreak/>
              <w:t>Что такое терроризм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Терроризм, в соответствии с Уголовным кодексом РФ – совершение взрыва, поджога или иных действий, создающих опасность гибели людей, либо наступления иных общественно опасных действий, совершенных в целях нарушения общественной безопасности и устрашения населения, либо оказания воздействия на принятие решений органами власти.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Обязательные элементы терроризма: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насилие (обычно вооруженное) или его угроза;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причинение или угроза причинению вреда здоровью человека.</w:t>
            </w:r>
          </w:p>
          <w:p w:rsidR="00B85548" w:rsidRPr="00B85548" w:rsidRDefault="00B85548" w:rsidP="00B85548">
            <w:pPr>
              <w:jc w:val="center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Главная цель террористов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Решение политических вопросов, удовлетворение корыстных потребностей, месть, конкурентная борьба.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Каким может быть терроризм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</w:t>
            </w:r>
            <w:proofErr w:type="gramStart"/>
            <w:r w:rsidRPr="00B85548">
              <w:t>Государственным</w:t>
            </w:r>
            <w:proofErr w:type="gramEnd"/>
            <w:r w:rsidRPr="00B85548">
              <w:t xml:space="preserve"> (проводится одной страной  против другой).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</w:t>
            </w:r>
            <w:proofErr w:type="gramStart"/>
            <w:r w:rsidRPr="00B85548">
              <w:t>Международным</w:t>
            </w:r>
            <w:proofErr w:type="gramEnd"/>
            <w:r w:rsidRPr="00B85548">
              <w:t xml:space="preserve"> (осуществляется международными организациями).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</w:t>
            </w:r>
            <w:proofErr w:type="gramStart"/>
            <w:r w:rsidRPr="00B85548">
              <w:t>Внутригосударственным</w:t>
            </w:r>
            <w:proofErr w:type="gramEnd"/>
            <w:r w:rsidRPr="00B85548">
              <w:t xml:space="preserve"> (посягает на основы государственности).</w:t>
            </w:r>
          </w:p>
          <w:p w:rsidR="00B85548" w:rsidRPr="00B85548" w:rsidRDefault="00B85548" w:rsidP="00B85548">
            <w:r w:rsidRPr="00B85548">
              <w:t xml:space="preserve">     </w:t>
            </w:r>
            <w:proofErr w:type="gramStart"/>
            <w:r w:rsidRPr="00B85548">
              <w:t>Религиозным</w:t>
            </w:r>
            <w:proofErr w:type="gramEnd"/>
            <w:r w:rsidRPr="00B85548">
              <w:t xml:space="preserve"> (насаждает свою идеологию).</w:t>
            </w:r>
          </w:p>
        </w:tc>
        <w:tc>
          <w:tcPr>
            <w:tcW w:w="4929" w:type="dxa"/>
          </w:tcPr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Зачем нужны эти рекомендации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Цель этих рекомендации – помочь подросткам, взрослым людям правильно ориентироваться и действовать в экстремальных и чрезвычайных ситуациях.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Любой человек по стечению обстоятельств может оказаться заложником у преступников. Во всех случаях жизнь заложников становится предметом торга для террористов. 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Правила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 xml:space="preserve">поведения в ситуациях, связанных 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с терроризмом</w:t>
            </w:r>
          </w:p>
          <w:p w:rsidR="00B85548" w:rsidRPr="00B85548" w:rsidRDefault="00B85548" w:rsidP="00B85548">
            <w:pPr>
              <w:jc w:val="both"/>
              <w:rPr>
                <w:b/>
              </w:rPr>
            </w:pPr>
            <w:r w:rsidRPr="00B85548">
              <w:rPr>
                <w:b/>
              </w:rPr>
              <w:t xml:space="preserve">     </w:t>
            </w:r>
          </w:p>
          <w:p w:rsidR="00B85548" w:rsidRPr="00B85548" w:rsidRDefault="00B85548" w:rsidP="00B85548">
            <w:pPr>
              <w:jc w:val="both"/>
              <w:rPr>
                <w:i/>
              </w:rPr>
            </w:pPr>
            <w:r w:rsidRPr="00B85548">
              <w:rPr>
                <w:b/>
              </w:rPr>
              <w:t xml:space="preserve">     </w:t>
            </w:r>
            <w:r w:rsidRPr="00B85548">
              <w:rPr>
                <w:i/>
              </w:rPr>
              <w:t>Соблюдайте следующие правила: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не допускайте действий, которые могут спровоцировать нападающих к применению оружия и привести </w:t>
            </w:r>
            <w:proofErr w:type="gramStart"/>
            <w:r w:rsidRPr="00B85548">
              <w:t>в</w:t>
            </w:r>
            <w:proofErr w:type="gramEnd"/>
            <w:r w:rsidRPr="00B85548">
              <w:t xml:space="preserve"> человеческим жертвам;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переносите лишения, оскорбления и унижения, не сотрите в глаза преступникам, не ведите себя вызывающе, старайтесь быть незаметным;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при необходимости выполняйте требования преступников, не противоречить им, не рискуйте жизнью окружающих и своей собственной, старайтесь не допускать истерик и паники;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не совершайте действий без разрешения.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ПОМНИТЕ:</w:t>
            </w:r>
          </w:p>
          <w:p w:rsidR="00B85548" w:rsidRPr="00B85548" w:rsidRDefault="00B85548" w:rsidP="00B85548">
            <w:pPr>
              <w:jc w:val="center"/>
              <w:rPr>
                <w:b/>
                <w:color w:val="FF0000"/>
              </w:rPr>
            </w:pPr>
            <w:r w:rsidRPr="00B85548">
              <w:rPr>
                <w:b/>
                <w:color w:val="FF0000"/>
              </w:rPr>
              <w:t xml:space="preserve">ваша главная цель – </w:t>
            </w:r>
          </w:p>
          <w:p w:rsidR="00B85548" w:rsidRPr="00B85548" w:rsidRDefault="00B85548" w:rsidP="00B85548">
            <w:pPr>
              <w:jc w:val="center"/>
              <w:rPr>
                <w:b/>
                <w:color w:val="FF0000"/>
              </w:rPr>
            </w:pPr>
            <w:r w:rsidRPr="00B85548">
              <w:rPr>
                <w:b/>
                <w:color w:val="FF0000"/>
              </w:rPr>
              <w:t>сохранить силы и здоровье.</w:t>
            </w:r>
          </w:p>
          <w:p w:rsidR="00B85548" w:rsidRPr="00B85548" w:rsidRDefault="00B85548"/>
        </w:tc>
        <w:tc>
          <w:tcPr>
            <w:tcW w:w="4929" w:type="dxa"/>
          </w:tcPr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Будьте внимательны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 xml:space="preserve">Что в это время 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делают спецслужбы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Помните, что, получив сообщение о захвате, спецслужбы начинают действовать и предпринимают все необходимое для освобождения заложников.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Во время проведения спецслужбами операции по освобождению необходимо соблюдать следующие требования: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лежать на полу (на земле) лицом вниз, голову закрыв руками и не двигаться;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ни в коем случае не бежать навстречу сотрудникам спецслужб или от них, так как они могут принять вас за преступника;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если есть возможность, держаться подальше от проемов дверей и окон.</w:t>
            </w:r>
          </w:p>
          <w:p w:rsidR="00B85548" w:rsidRPr="00B85548" w:rsidRDefault="00B85548"/>
        </w:tc>
      </w:tr>
    </w:tbl>
    <w:p w:rsidR="00B85548" w:rsidRPr="00B85548" w:rsidRDefault="00B85548"/>
    <w:sectPr w:rsidR="00B85548" w:rsidRPr="00B85548" w:rsidSect="00B85548">
      <w:pgSz w:w="16838" w:h="11906" w:orient="landscape"/>
      <w:pgMar w:top="851" w:right="1134" w:bottom="567" w:left="1134" w:header="709" w:footer="709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48"/>
    <w:rsid w:val="00012463"/>
    <w:rsid w:val="003255FD"/>
    <w:rsid w:val="0045615B"/>
    <w:rsid w:val="00B26985"/>
    <w:rsid w:val="00B4143F"/>
    <w:rsid w:val="00B85548"/>
    <w:rsid w:val="00B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9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9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2AB81AA047FA46948E34DC48520B76" ma:contentTypeVersion="0" ma:contentTypeDescription="Создание документа." ma:contentTypeScope="" ma:versionID="328f144c7913c8a09f634dfe61f50520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3836D-79FB-4303-81AB-91DCB1802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DC6987A-77D3-4032-B057-CF2FEB4FC0C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3E2B5D1-162C-4304-9D83-84E9487B9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дети</vt:lpstr>
    </vt:vector>
  </TitlesOfParts>
  <Company>SPecialiST RePack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дети</dc:title>
  <dc:creator>User</dc:creator>
  <cp:lastModifiedBy>polzovatel</cp:lastModifiedBy>
  <cp:revision>2</cp:revision>
  <dcterms:created xsi:type="dcterms:W3CDTF">2019-09-12T06:55:00Z</dcterms:created>
  <dcterms:modified xsi:type="dcterms:W3CDTF">2019-09-12T06:55:00Z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0x0101009B2AB81AA047FA46948E34DC48520B76</vt:lpwstr>
  </property>
</Properties>
</file>